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048AC" w14:textId="77777777" w:rsidR="00B02329" w:rsidRDefault="00B02329" w:rsidP="00B02329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43EEE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52.75pt" o:ole="">
            <v:imagedata r:id="rId5" o:title=""/>
          </v:shape>
          <o:OLEObject Type="Embed" ProgID="Word.Picture.8" ShapeID="_x0000_i1025" DrawAspect="Content" ObjectID="_1753708275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02329" w14:paraId="251713A0" w14:textId="77777777" w:rsidTr="00FE3C53">
        <w:trPr>
          <w:trHeight w:val="788"/>
        </w:trPr>
        <w:tc>
          <w:tcPr>
            <w:tcW w:w="9867" w:type="dxa"/>
            <w:hideMark/>
          </w:tcPr>
          <w:p w14:paraId="2580EA31" w14:textId="77777777" w:rsidR="00B02329" w:rsidRDefault="00B02329" w:rsidP="00FE3C53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DA52F5E" w14:textId="77777777" w:rsidR="00B02329" w:rsidRDefault="00B02329" w:rsidP="00FE3C53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5D5422D2" wp14:editId="7FC8B7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F79105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5898E0" w14:textId="77777777" w:rsidR="00B02329" w:rsidRDefault="00B02329" w:rsidP="00B02329">
      <w:pPr>
        <w:ind w:left="142" w:right="-1"/>
        <w:jc w:val="center"/>
        <w:rPr>
          <w:b/>
          <w:bCs/>
        </w:rPr>
      </w:pPr>
    </w:p>
    <w:p w14:paraId="3EED823F" w14:textId="77777777" w:rsidR="00B02329" w:rsidRDefault="00B02329" w:rsidP="00B02329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>9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38AA7F8F" w14:textId="77777777" w:rsidR="00B02329" w:rsidRPr="00B66CF2" w:rsidRDefault="00B02329" w:rsidP="00B02329">
      <w:pPr>
        <w:ind w:left="142" w:right="-1"/>
        <w:jc w:val="center"/>
        <w:rPr>
          <w:b/>
          <w:sz w:val="28"/>
          <w:szCs w:val="28"/>
        </w:rPr>
      </w:pPr>
    </w:p>
    <w:p w14:paraId="7FEC59A0" w14:textId="77777777" w:rsidR="00B02329" w:rsidRDefault="00B02329" w:rsidP="00B02329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293756AC" w14:textId="77777777" w:rsidR="00B02329" w:rsidRPr="003803EF" w:rsidRDefault="00B02329" w:rsidP="00B02329">
      <w:pPr>
        <w:ind w:left="142" w:right="-1"/>
        <w:jc w:val="center"/>
        <w:rPr>
          <w:b/>
          <w:sz w:val="28"/>
          <w:szCs w:val="28"/>
        </w:rPr>
      </w:pPr>
    </w:p>
    <w:p w14:paraId="4B04CE97" w14:textId="77777777" w:rsidR="00B02329" w:rsidRPr="00B02329" w:rsidRDefault="00B02329" w:rsidP="00B02329">
      <w:pPr>
        <w:jc w:val="center"/>
        <w:rPr>
          <w:b/>
          <w:bCs/>
          <w:szCs w:val="28"/>
        </w:rPr>
      </w:pPr>
      <w:r w:rsidRPr="00B02329">
        <w:rPr>
          <w:b/>
          <w:bCs/>
          <w:szCs w:val="28"/>
        </w:rPr>
        <w:t>Про затвердження технічних документацій із землеустрою щодо інвентаризації земель та передачу земельних ділянок під місцями поховання в постійне користування комунальному підприємству «</w:t>
      </w:r>
      <w:proofErr w:type="spellStart"/>
      <w:r w:rsidRPr="00B02329">
        <w:rPr>
          <w:b/>
          <w:bCs/>
          <w:szCs w:val="28"/>
        </w:rPr>
        <w:t>Димерський</w:t>
      </w:r>
      <w:proofErr w:type="spellEnd"/>
      <w:r w:rsidRPr="00B02329">
        <w:rPr>
          <w:b/>
          <w:bCs/>
          <w:szCs w:val="28"/>
        </w:rPr>
        <w:t xml:space="preserve"> комбінат комунальних послуг» Димерської селищної ради</w:t>
      </w:r>
    </w:p>
    <w:p w14:paraId="127642FC" w14:textId="77777777" w:rsidR="00B02329" w:rsidRPr="00B02329" w:rsidRDefault="00B02329" w:rsidP="00B02329">
      <w:pPr>
        <w:pStyle w:val="a3"/>
        <w:ind w:left="705"/>
        <w:rPr>
          <w:b/>
          <w:bCs/>
          <w:szCs w:val="28"/>
        </w:rPr>
      </w:pPr>
    </w:p>
    <w:p w14:paraId="5DF48600" w14:textId="002C71BF" w:rsidR="00B02329" w:rsidRPr="00C332A4" w:rsidRDefault="00B02329" w:rsidP="00B02329">
      <w:pPr>
        <w:ind w:firstLine="567"/>
        <w:jc w:val="both"/>
      </w:pPr>
      <w:r w:rsidRPr="00117E7E">
        <w:t xml:space="preserve">Розглянувши </w:t>
      </w:r>
      <w:r>
        <w:t>лист комунального підприємства «</w:t>
      </w:r>
      <w:proofErr w:type="spellStart"/>
      <w:r>
        <w:t>Димерський</w:t>
      </w:r>
      <w:proofErr w:type="spellEnd"/>
      <w:r>
        <w:t xml:space="preserve"> комбінат комунальних послуг»,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</w:t>
      </w:r>
      <w:r>
        <w:t xml:space="preserve">, цільове призначення: земельні ділянки загального користування відведені під місця поховання (код КВЦПЗД-07.09), </w:t>
      </w:r>
      <w:r w:rsidRPr="00117E7E">
        <w:t>керуючись</w:t>
      </w:r>
      <w:r>
        <w:t xml:space="preserve"> </w:t>
      </w:r>
      <w:r w:rsidRPr="00117E7E">
        <w:t>ст.</w:t>
      </w:r>
      <w:r w:rsidR="0075756D">
        <w:t xml:space="preserve"> </w:t>
      </w:r>
      <w:r w:rsidRPr="00117E7E">
        <w:t>12</w:t>
      </w:r>
      <w:r w:rsidR="001C1FB0">
        <w:t>, 92</w:t>
      </w:r>
      <w:r w:rsidR="0075756D">
        <w:t xml:space="preserve"> </w:t>
      </w:r>
      <w:r w:rsidRPr="00117E7E">
        <w:t>Земельного кодексу України,</w:t>
      </w:r>
      <w:r>
        <w:t xml:space="preserve"> </w:t>
      </w:r>
      <w:r w:rsidRPr="00117E7E">
        <w:t>Закон</w:t>
      </w:r>
      <w:r>
        <w:t>ом</w:t>
      </w:r>
      <w:r w:rsidRPr="00117E7E">
        <w:t xml:space="preserve"> України «Про землеустрій», </w:t>
      </w:r>
      <w:r>
        <w:t xml:space="preserve">ст. </w:t>
      </w:r>
      <w:r w:rsidRPr="00117E7E">
        <w:t>ст.</w:t>
      </w:r>
      <w:r w:rsidR="00F0567C" w:rsidRPr="00F0567C">
        <w:t xml:space="preserve"> </w:t>
      </w:r>
      <w:r w:rsidRPr="00117E7E">
        <w:t>26</w:t>
      </w:r>
      <w:r>
        <w:t>,</w:t>
      </w:r>
      <w:r w:rsidR="0075756D">
        <w:t xml:space="preserve"> </w:t>
      </w:r>
      <w:r>
        <w:t>59</w:t>
      </w:r>
      <w:r w:rsidRPr="00117E7E">
        <w:t xml:space="preserve"> Закону України «Про місцеве самоврядування в Україні»,</w:t>
      </w:r>
      <w:r>
        <w:t xml:space="preserve"> ч.</w:t>
      </w:r>
      <w:r w:rsidR="0075756D">
        <w:t xml:space="preserve"> </w:t>
      </w:r>
      <w:r>
        <w:t>1 ст. 1 та ч.</w:t>
      </w:r>
      <w:r w:rsidR="0075756D">
        <w:t xml:space="preserve"> </w:t>
      </w:r>
      <w:r>
        <w:t>2 ст.</w:t>
      </w:r>
      <w:r w:rsidR="0075756D">
        <w:t xml:space="preserve"> </w:t>
      </w:r>
      <w:r>
        <w:t>23 Закону України «Про поховання та похоронну справу»,</w:t>
      </w:r>
      <w:r w:rsidRPr="00117E7E">
        <w:t xml:space="preserve">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09.08.2023 </w:t>
      </w:r>
      <w:r w:rsidRPr="002B4B77">
        <w:t>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</w:p>
    <w:p w14:paraId="08C5A0A5" w14:textId="77777777" w:rsidR="00B02329" w:rsidRPr="00AD2C5B" w:rsidRDefault="00B02329" w:rsidP="00B02329">
      <w:pPr>
        <w:ind w:firstLine="709"/>
        <w:jc w:val="both"/>
      </w:pPr>
    </w:p>
    <w:p w14:paraId="20B089F9" w14:textId="77777777" w:rsidR="00B02329" w:rsidRDefault="00B02329" w:rsidP="00B02329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2FA9D97E" w14:textId="77777777" w:rsidR="00B02329" w:rsidRDefault="00B02329" w:rsidP="00B02329">
      <w:pPr>
        <w:jc w:val="center"/>
        <w:rPr>
          <w:b/>
        </w:rPr>
      </w:pPr>
    </w:p>
    <w:p w14:paraId="22098DEB" w14:textId="77777777" w:rsidR="00B02329" w:rsidRPr="00B02329" w:rsidRDefault="00B02329" w:rsidP="00B0232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B02329">
        <w:rPr>
          <w:bCs/>
          <w:color w:val="000000"/>
          <w:shd w:val="clear" w:color="auto" w:fill="FFFFFF"/>
        </w:rPr>
        <w:t xml:space="preserve">Затвердити 25 технічних документацій із землеустрою щодо інвентаризації земель під існуючими місцями поховання (кладовищами), на території Димерської селищної територіальної громади, загальною площею 22,5391 га з цільовим призначенням 07.09 - земельні ділянки загального користування відведені під місця поховання, розроблені ФОП </w:t>
      </w:r>
      <w:proofErr w:type="spellStart"/>
      <w:r w:rsidRPr="00B02329">
        <w:rPr>
          <w:bCs/>
          <w:color w:val="000000"/>
          <w:shd w:val="clear" w:color="auto" w:fill="FFFFFF"/>
        </w:rPr>
        <w:t>Людва</w:t>
      </w:r>
      <w:proofErr w:type="spellEnd"/>
      <w:r w:rsidRPr="00B02329">
        <w:rPr>
          <w:bCs/>
          <w:color w:val="000000"/>
          <w:shd w:val="clear" w:color="auto" w:fill="FFFFFF"/>
        </w:rPr>
        <w:t xml:space="preserve"> О.Л. (згідно додатку 1 до цього рішення).</w:t>
      </w:r>
    </w:p>
    <w:p w14:paraId="63962D5C" w14:textId="77777777" w:rsidR="00B02329" w:rsidRPr="00B02329" w:rsidRDefault="00B02329" w:rsidP="00B0232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B02329">
        <w:rPr>
          <w:bCs/>
          <w:color w:val="000000"/>
          <w:shd w:val="clear" w:color="auto" w:fill="FFFFFF"/>
        </w:rPr>
        <w:t>Передати комунальному підприємству «</w:t>
      </w:r>
      <w:proofErr w:type="spellStart"/>
      <w:r w:rsidRPr="00B02329">
        <w:rPr>
          <w:bCs/>
          <w:color w:val="000000"/>
          <w:shd w:val="clear" w:color="auto" w:fill="FFFFFF"/>
        </w:rPr>
        <w:t>Димерський</w:t>
      </w:r>
      <w:proofErr w:type="spellEnd"/>
      <w:r w:rsidRPr="00B02329">
        <w:rPr>
          <w:bCs/>
          <w:color w:val="000000"/>
          <w:shd w:val="clear" w:color="auto" w:fill="FFFFFF"/>
        </w:rPr>
        <w:t xml:space="preserve"> комбінат комунальних послуг» Димерської селищної ради у постійне користування земельні ділянки (згідно додатку 1 до цього рішення).</w:t>
      </w:r>
    </w:p>
    <w:p w14:paraId="13571D15" w14:textId="41B7F46A" w:rsidR="00B02329" w:rsidRDefault="00B02329" w:rsidP="00B02329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B02329">
        <w:rPr>
          <w:bCs/>
          <w:color w:val="000000"/>
          <w:shd w:val="clear" w:color="auto" w:fill="FFFFFF"/>
        </w:rPr>
        <w:t>Комунальному підприємству</w:t>
      </w:r>
      <w:r w:rsidR="0016589B" w:rsidRPr="0016589B">
        <w:rPr>
          <w:bCs/>
          <w:color w:val="000000"/>
          <w:shd w:val="clear" w:color="auto" w:fill="FFFFFF"/>
        </w:rPr>
        <w:t xml:space="preserve"> </w:t>
      </w:r>
      <w:r w:rsidRPr="00B02329">
        <w:rPr>
          <w:bCs/>
          <w:color w:val="000000"/>
          <w:shd w:val="clear" w:color="auto" w:fill="FFFFFF"/>
        </w:rPr>
        <w:t>«</w:t>
      </w:r>
      <w:proofErr w:type="spellStart"/>
      <w:r w:rsidRPr="00B02329">
        <w:rPr>
          <w:bCs/>
          <w:color w:val="000000"/>
          <w:shd w:val="clear" w:color="auto" w:fill="FFFFFF"/>
        </w:rPr>
        <w:t>Димерський</w:t>
      </w:r>
      <w:proofErr w:type="spellEnd"/>
      <w:r w:rsidRPr="00B02329">
        <w:rPr>
          <w:bCs/>
          <w:color w:val="000000"/>
          <w:shd w:val="clear" w:color="auto" w:fill="FFFFFF"/>
        </w:rPr>
        <w:t xml:space="preserve"> комбінат комунальних послуг» Димерської селищної ради зареєструвати право постійного користування земельними ділянками комунальної (згідно додатку 1 до цього рішення).</w:t>
      </w:r>
    </w:p>
    <w:p w14:paraId="7B453688" w14:textId="77777777" w:rsidR="0016589B" w:rsidRPr="0016589B" w:rsidRDefault="00B02329" w:rsidP="0016589B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B02329">
        <w:rPr>
          <w:color w:val="000000" w:themeColor="text1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33FC9C99" w14:textId="141135C1" w:rsidR="0016589B" w:rsidRPr="0016589B" w:rsidRDefault="0016589B" w:rsidP="0016589B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16589B">
        <w:rPr>
          <w:bCs/>
        </w:rPr>
        <w:t xml:space="preserve">Контроль за виконанням цього рішення покласти на в.о. начальника відділу земельних відносин </w:t>
      </w:r>
      <w:proofErr w:type="spellStart"/>
      <w:r w:rsidRPr="0016589B">
        <w:rPr>
          <w:bCs/>
        </w:rPr>
        <w:t>Нагалюка</w:t>
      </w:r>
      <w:proofErr w:type="spellEnd"/>
      <w:r w:rsidRPr="0016589B">
        <w:rPr>
          <w:bCs/>
        </w:rPr>
        <w:t xml:space="preserve"> Р.О.</w:t>
      </w:r>
    </w:p>
    <w:p w14:paraId="5FBEB9B8" w14:textId="27C569FA" w:rsidR="00B02329" w:rsidRDefault="00B02329" w:rsidP="00B02329">
      <w:pPr>
        <w:suppressAutoHyphens/>
        <w:jc w:val="both"/>
      </w:pPr>
    </w:p>
    <w:p w14:paraId="5B7F5703" w14:textId="77777777" w:rsidR="008953AC" w:rsidRDefault="008953AC" w:rsidP="00B02329">
      <w:pPr>
        <w:suppressAutoHyphens/>
        <w:jc w:val="both"/>
      </w:pPr>
    </w:p>
    <w:p w14:paraId="32E7B22B" w14:textId="77777777" w:rsidR="00B02329" w:rsidRPr="00E67D6F" w:rsidRDefault="00B02329" w:rsidP="00B02329">
      <w:pPr>
        <w:jc w:val="both"/>
      </w:pPr>
      <w:r>
        <w:rPr>
          <w:b/>
        </w:rPr>
        <w:t xml:space="preserve">         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2124B239" w14:textId="77777777" w:rsidR="00B02329" w:rsidRDefault="00B02329" w:rsidP="00B02329">
      <w:pPr>
        <w:tabs>
          <w:tab w:val="left" w:pos="1080"/>
        </w:tabs>
        <w:jc w:val="both"/>
        <w:rPr>
          <w:bCs/>
        </w:rPr>
      </w:pPr>
    </w:p>
    <w:p w14:paraId="17D608B4" w14:textId="7347E18F" w:rsidR="00B02329" w:rsidRDefault="00B02329" w:rsidP="00B02329">
      <w:pPr>
        <w:tabs>
          <w:tab w:val="left" w:pos="1080"/>
        </w:tabs>
        <w:jc w:val="both"/>
        <w:rPr>
          <w:bCs/>
        </w:rPr>
      </w:pPr>
    </w:p>
    <w:p w14:paraId="27A530D9" w14:textId="77777777" w:rsidR="0016589B" w:rsidRDefault="0016589B" w:rsidP="00B02329">
      <w:pPr>
        <w:tabs>
          <w:tab w:val="left" w:pos="1080"/>
        </w:tabs>
        <w:jc w:val="both"/>
        <w:rPr>
          <w:bCs/>
        </w:rPr>
      </w:pPr>
      <w:bookmarkStart w:id="2" w:name="_GoBack"/>
      <w:bookmarkEnd w:id="2"/>
    </w:p>
    <w:p w14:paraId="0918AC9F" w14:textId="77777777" w:rsidR="00B02329" w:rsidRPr="00B30BD5" w:rsidRDefault="00B02329" w:rsidP="00B02329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12A31154" w14:textId="77777777" w:rsidR="00B02329" w:rsidRPr="00B30BD5" w:rsidRDefault="00B02329" w:rsidP="00B0232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15 серпня 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>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14DC7486" w14:textId="1EB47082" w:rsidR="00B02329" w:rsidRPr="009C098C" w:rsidRDefault="00B02329" w:rsidP="00B02329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75756D">
        <w:rPr>
          <w:bCs/>
        </w:rPr>
        <w:t>1429</w:t>
      </w:r>
      <w:r w:rsidRPr="00B30BD5">
        <w:rPr>
          <w:bCs/>
        </w:rPr>
        <w:t>-</w:t>
      </w:r>
      <w:r w:rsidRPr="00FA7B18">
        <w:rPr>
          <w:bCs/>
        </w:rPr>
        <w:t>2</w:t>
      </w:r>
      <w:r>
        <w:rPr>
          <w:bCs/>
        </w:rPr>
        <w:t>9-</w:t>
      </w:r>
      <w:r w:rsidRPr="00B30BD5">
        <w:rPr>
          <w:bCs/>
        </w:rPr>
        <w:t>VIІІ</w:t>
      </w:r>
      <w:bookmarkEnd w:id="3"/>
    </w:p>
    <w:p w14:paraId="686EE436" w14:textId="77777777" w:rsidR="00B02329" w:rsidRPr="00332F01" w:rsidRDefault="00B02329" w:rsidP="00B02329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0135D9EA" w14:textId="77777777" w:rsidR="00B02329" w:rsidRPr="00332F01" w:rsidRDefault="00B02329" w:rsidP="00B02329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09F5A7E0" w14:textId="77777777" w:rsidR="00B02329" w:rsidRPr="00332F01" w:rsidRDefault="00B02329" w:rsidP="00B02329">
      <w:pPr>
        <w:jc w:val="right"/>
        <w:rPr>
          <w:bCs/>
        </w:rPr>
      </w:pPr>
      <w:r w:rsidRPr="00332F01">
        <w:rPr>
          <w:bCs/>
        </w:rPr>
        <w:t>від</w:t>
      </w:r>
      <w:r>
        <w:rPr>
          <w:bCs/>
        </w:rPr>
        <w:t xml:space="preserve"> 15.</w:t>
      </w:r>
      <w:r w:rsidRPr="00FA7B18">
        <w:rPr>
          <w:bCs/>
        </w:rPr>
        <w:t>0</w:t>
      </w:r>
      <w:r>
        <w:rPr>
          <w:bCs/>
        </w:rPr>
        <w:t>8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</w:p>
    <w:p w14:paraId="3035E2E4" w14:textId="2CC435F2" w:rsidR="00312F0E" w:rsidRDefault="00B02329" w:rsidP="00312F0E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75756D">
        <w:rPr>
          <w:bCs/>
        </w:rPr>
        <w:t>1429</w:t>
      </w:r>
      <w:r>
        <w:rPr>
          <w:bCs/>
        </w:rPr>
        <w:t>-29-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1E4E11BF" w14:textId="77777777" w:rsidR="00312F0E" w:rsidRDefault="00B02329" w:rsidP="00312F0E">
      <w:pPr>
        <w:tabs>
          <w:tab w:val="left" w:pos="1080"/>
        </w:tabs>
        <w:jc w:val="center"/>
        <w:rPr>
          <w:b/>
          <w:color w:val="000000"/>
          <w:shd w:val="clear" w:color="auto" w:fill="FFFFFF"/>
        </w:rPr>
      </w:pPr>
      <w:r w:rsidRPr="00312F0E">
        <w:rPr>
          <w:b/>
        </w:rPr>
        <w:t xml:space="preserve">Перелік земельних ділянок </w:t>
      </w:r>
      <w:r w:rsidRPr="00312F0E">
        <w:rPr>
          <w:b/>
          <w:color w:val="000000"/>
          <w:shd w:val="clear" w:color="auto" w:fill="FFFFFF"/>
        </w:rPr>
        <w:t xml:space="preserve">загального користування </w:t>
      </w:r>
    </w:p>
    <w:p w14:paraId="340B7E1A" w14:textId="77777777" w:rsidR="00B02329" w:rsidRPr="00312F0E" w:rsidRDefault="00B02329" w:rsidP="00312F0E">
      <w:pPr>
        <w:tabs>
          <w:tab w:val="left" w:pos="1080"/>
        </w:tabs>
        <w:jc w:val="center"/>
        <w:rPr>
          <w:b/>
        </w:rPr>
      </w:pPr>
      <w:r w:rsidRPr="00312F0E">
        <w:rPr>
          <w:b/>
          <w:color w:val="000000"/>
          <w:shd w:val="clear" w:color="auto" w:fill="FFFFFF"/>
        </w:rPr>
        <w:t>відведен</w:t>
      </w:r>
      <w:r w:rsidR="00312F0E" w:rsidRPr="00312F0E">
        <w:rPr>
          <w:b/>
          <w:color w:val="000000"/>
          <w:shd w:val="clear" w:color="auto" w:fill="FFFFFF"/>
        </w:rPr>
        <w:t>их</w:t>
      </w:r>
      <w:r w:rsidRPr="00312F0E">
        <w:rPr>
          <w:b/>
          <w:color w:val="000000"/>
          <w:shd w:val="clear" w:color="auto" w:fill="FFFFFF"/>
        </w:rPr>
        <w:t xml:space="preserve"> під місця поховання</w:t>
      </w:r>
    </w:p>
    <w:p w14:paraId="37F185FF" w14:textId="77777777" w:rsidR="00B02329" w:rsidRDefault="00B02329" w:rsidP="00B02329">
      <w:pPr>
        <w:tabs>
          <w:tab w:val="left" w:pos="1080"/>
        </w:tabs>
        <w:jc w:val="right"/>
        <w:rPr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1"/>
        <w:gridCol w:w="2697"/>
        <w:gridCol w:w="980"/>
        <w:gridCol w:w="5217"/>
      </w:tblGrid>
      <w:tr w:rsidR="00B02329" w14:paraId="14994919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61F6" w14:textId="77777777" w:rsidR="00B02329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№ п/п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061E" w14:textId="77777777" w:rsidR="00B02329" w:rsidRDefault="00B02329" w:rsidP="00FE3C53">
            <w:pPr>
              <w:jc w:val="center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Кадастровий номер земельної ділянки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6804" w14:textId="77777777" w:rsidR="00B02329" w:rsidRDefault="00B02329" w:rsidP="00FE3C53">
            <w:pPr>
              <w:jc w:val="center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Площа (га)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475C" w14:textId="77777777" w:rsidR="00B02329" w:rsidRDefault="00B02329" w:rsidP="00FE3C53">
            <w:pPr>
              <w:jc w:val="center"/>
              <w:rPr>
                <w:b/>
                <w:bCs/>
                <w:kern w:val="2"/>
                <w14:ligatures w14:val="standardContextual"/>
              </w:rPr>
            </w:pPr>
            <w:r>
              <w:rPr>
                <w:b/>
                <w:bCs/>
                <w:kern w:val="2"/>
                <w14:ligatures w14:val="standardContextual"/>
              </w:rPr>
              <w:t>Місце розташування земельної ділянки</w:t>
            </w:r>
          </w:p>
        </w:tc>
      </w:tr>
      <w:tr w:rsidR="00B02329" w14:paraId="4AC89B70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1228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6CB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3221880800:14:078:0002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565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0,4406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0161" w14:textId="77777777" w:rsidR="00B02329" w:rsidRPr="00D10FD3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Ритні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  <w:tr w:rsidR="00B02329" w14:paraId="5C86AA45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02E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DC0B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3221880803:15:089:0001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68D7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0,9360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C797" w14:textId="77777777" w:rsidR="00B02329" w:rsidRDefault="00B02329" w:rsidP="00FE3C53">
            <w:pPr>
              <w:tabs>
                <w:tab w:val="left" w:pos="971"/>
              </w:tabs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Пилява.</w:t>
            </w:r>
          </w:p>
        </w:tc>
      </w:tr>
      <w:tr w:rsidR="00B02329" w14:paraId="0E180B0B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FEAC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CBA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3221880802:14:145:0001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7DDE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0,5754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69F8" w14:textId="77777777" w:rsidR="00B02329" w:rsidRDefault="00B02329" w:rsidP="00FE3C53">
            <w:pPr>
              <w:tabs>
                <w:tab w:val="left" w:pos="1172"/>
              </w:tabs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Овдієва Нива.</w:t>
            </w:r>
          </w:p>
        </w:tc>
      </w:tr>
      <w:tr w:rsidR="00B02329" w14:paraId="44BB5CE1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551A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9174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3221881202:13:020:0001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BBCD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0,3739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64D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село </w:t>
            </w:r>
            <w:proofErr w:type="spellStart"/>
            <w:r>
              <w:rPr>
                <w:kern w:val="2"/>
                <w14:ligatures w14:val="standardContextual"/>
              </w:rPr>
              <w:t>Любидва</w:t>
            </w:r>
            <w:proofErr w:type="spellEnd"/>
            <w:r>
              <w:rPr>
                <w:kern w:val="2"/>
                <w14:ligatures w14:val="standardContextual"/>
              </w:rPr>
              <w:t>.</w:t>
            </w:r>
          </w:p>
        </w:tc>
      </w:tr>
      <w:tr w:rsidR="00B02329" w14:paraId="2F1F1D1B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F662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F4DA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3221888600:18:071:0001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349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0,3748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BC0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Дмитрівка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  <w:tr w:rsidR="00B02329" w14:paraId="3C082FAC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5013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DCBF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3221881200:12:076:0001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37D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1,3060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421C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Вахівка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  <w:tr w:rsidR="00B02329" w14:paraId="72FAC113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AAEF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7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574E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3221880800:14:226:0001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4C49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0,7809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7D9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Богдани).</w:t>
            </w:r>
          </w:p>
        </w:tc>
      </w:tr>
      <w:tr w:rsidR="00B02329" w14:paraId="5B46BA04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F116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A42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3221881201:12:016:0005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0067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0,5264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248A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село </w:t>
            </w:r>
            <w:proofErr w:type="spellStart"/>
            <w:r>
              <w:rPr>
                <w:kern w:val="2"/>
                <w14:ligatures w14:val="standardContextual"/>
              </w:rPr>
              <w:t>Вахівка</w:t>
            </w:r>
            <w:proofErr w:type="spellEnd"/>
            <w:r>
              <w:rPr>
                <w:kern w:val="2"/>
                <w14:ligatures w14:val="standardContextual"/>
              </w:rPr>
              <w:t xml:space="preserve">, вулиця Олександра </w:t>
            </w:r>
            <w:proofErr w:type="spellStart"/>
            <w:r>
              <w:rPr>
                <w:kern w:val="2"/>
                <w14:ligatures w14:val="standardContextual"/>
              </w:rPr>
              <w:t>Солощенка</w:t>
            </w:r>
            <w:proofErr w:type="spellEnd"/>
            <w:r>
              <w:rPr>
                <w:kern w:val="2"/>
                <w14:ligatures w14:val="standardContextual"/>
              </w:rPr>
              <w:t>.</w:t>
            </w:r>
          </w:p>
        </w:tc>
      </w:tr>
      <w:tr w:rsidR="00B02329" w14:paraId="5CB20401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1D45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B689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3221884800:14:253:0001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0C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1,5720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2EF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Сичівка).</w:t>
            </w:r>
          </w:p>
        </w:tc>
      </w:tr>
      <w:tr w:rsidR="00B02329" w14:paraId="54ED0A81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9180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AE00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3221887200:12:120:0001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E8F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1,7513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9FE5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територіальна громада (поблизу села Рудня-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  <w:tr w:rsidR="00B02329" w14:paraId="4B5E5A3A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C983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77A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3221884401:09:046:0156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98B2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0,3253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DBA7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Литвинівка, вулиця Полянського.</w:t>
            </w:r>
          </w:p>
        </w:tc>
      </w:tr>
      <w:tr w:rsidR="00B02329" w14:paraId="66DCD8D1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44A0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9AFF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3221884401:07:067:0176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FFA0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0,7340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98E8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Литвинівка, вулиця Тараса Шевченка.</w:t>
            </w:r>
          </w:p>
        </w:tc>
      </w:tr>
      <w:tr w:rsidR="00B02329" w14:paraId="5B8067CC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B047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7248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3221884400:08:188:0001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E981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0,7143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E04B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Лісовичі).</w:t>
            </w:r>
          </w:p>
        </w:tc>
      </w:tr>
      <w:tr w:rsidR="00B02329" w14:paraId="40350B75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F30B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E97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3221884400:08:268:0002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D5AB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0,8189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C262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Миколаївка).</w:t>
            </w:r>
          </w:p>
        </w:tc>
      </w:tr>
      <w:tr w:rsidR="00B02329" w14:paraId="0783179C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69E2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EFE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3221880400:08:025:0001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1A82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0,5970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996F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Савенки).</w:t>
            </w:r>
          </w:p>
        </w:tc>
      </w:tr>
      <w:tr w:rsidR="00B02329" w14:paraId="39342AD8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7ECF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9B7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3221883203:12:097:0001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52DC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1,0177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91B8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Гута-</w:t>
            </w:r>
            <w:proofErr w:type="spellStart"/>
            <w:r>
              <w:rPr>
                <w:kern w:val="2"/>
                <w14:ligatures w14:val="standardContextual"/>
              </w:rPr>
              <w:t>Катюжанська</w:t>
            </w:r>
            <w:proofErr w:type="spellEnd"/>
            <w:r>
              <w:rPr>
                <w:kern w:val="2"/>
                <w14:ligatures w14:val="standardContextual"/>
              </w:rPr>
              <w:t>, вулиця Київська.</w:t>
            </w:r>
          </w:p>
        </w:tc>
      </w:tr>
      <w:tr w:rsidR="00B02329" w14:paraId="3CE2F98A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62A2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17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A33C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3221887002:17:093:0001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3273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0,3417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5725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Круги.</w:t>
            </w:r>
          </w:p>
        </w:tc>
      </w:tr>
      <w:tr w:rsidR="00B02329" w14:paraId="74B49214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E777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lastRenderedPageBreak/>
              <w:t>18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B340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3221887000:17:116:0002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4AC2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0,8483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CA45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Рови).</w:t>
            </w:r>
          </w:p>
        </w:tc>
      </w:tr>
      <w:tr w:rsidR="00B02329" w14:paraId="2D01C605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0160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19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A04F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3221888300:16:110:0032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C7C7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1,1202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BEF0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Сухолуччя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  <w:tr w:rsidR="00B02329" w14:paraId="132E8E2F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8209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7367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3221888600:16:081:0001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11FB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1,0824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A2AD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Дмитрівка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  <w:tr w:rsidR="00B02329" w14:paraId="470A3DD5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518D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7C11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3221882401:07:293:0001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7D1B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2,4164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41FD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Демидів, вулиця Фастова.</w:t>
            </w:r>
          </w:p>
        </w:tc>
      </w:tr>
      <w:tr w:rsidR="00B02329" w14:paraId="67A8061D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3AF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8292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3221889001:21:092:0162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20F0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1,8066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6171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Київська область, Вишгородський район, село Ясногородка, вулиця Шевченка.</w:t>
            </w:r>
          </w:p>
        </w:tc>
      </w:tr>
      <w:tr w:rsidR="00B02329" w14:paraId="7667A1CD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6D1D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BE8F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3221887003:17:016:0001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69AA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0,2087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5FF1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село </w:t>
            </w:r>
            <w:proofErr w:type="spellStart"/>
            <w:r>
              <w:rPr>
                <w:kern w:val="2"/>
                <w14:ligatures w14:val="standardContextual"/>
              </w:rPr>
              <w:t>Розтісне</w:t>
            </w:r>
            <w:proofErr w:type="spellEnd"/>
            <w:r>
              <w:rPr>
                <w:kern w:val="2"/>
                <w14:ligatures w14:val="standardContextual"/>
              </w:rPr>
              <w:t>.</w:t>
            </w:r>
          </w:p>
        </w:tc>
      </w:tr>
      <w:tr w:rsidR="00B02329" w14:paraId="5AC59021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1C0E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EBD4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3221888600:21:139:0004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D3F9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0,8607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C006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Толокунь</w:t>
            </w:r>
            <w:proofErr w:type="spellEnd"/>
            <w:r>
              <w:rPr>
                <w:kern w:val="2"/>
                <w14:ligatures w14:val="standardContextual"/>
              </w:rPr>
              <w:t>)</w:t>
            </w:r>
          </w:p>
        </w:tc>
      </w:tr>
      <w:tr w:rsidR="00B02329" w14:paraId="067F56AC" w14:textId="77777777" w:rsidTr="00FE3C53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15AE" w14:textId="77777777" w:rsidR="00B02329" w:rsidRPr="00384861" w:rsidRDefault="00B02329" w:rsidP="00FE3C53">
            <w:pPr>
              <w:ind w:left="-109" w:right="-125"/>
              <w:jc w:val="center"/>
              <w:rPr>
                <w:b/>
                <w:bCs/>
                <w:kern w:val="2"/>
                <w14:ligatures w14:val="standardContextual"/>
              </w:rPr>
            </w:pPr>
            <w:r w:rsidRPr="00384861">
              <w:rPr>
                <w:b/>
                <w:bCs/>
                <w:kern w:val="2"/>
                <w14:ligatures w14:val="standardContextual"/>
              </w:rPr>
              <w:t>25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B04B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3221887000:17:018:0158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FF4A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1,0096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B61D" w14:textId="77777777" w:rsidR="00B02329" w:rsidRDefault="00B02329" w:rsidP="00FE3C53">
            <w:pPr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Київська область, Вишгородський район, </w:t>
            </w:r>
            <w:proofErr w:type="spellStart"/>
            <w:r>
              <w:rPr>
                <w:kern w:val="2"/>
                <w14:ligatures w14:val="standardContextual"/>
              </w:rPr>
              <w:t>Димерська</w:t>
            </w:r>
            <w:proofErr w:type="spellEnd"/>
            <w:r>
              <w:rPr>
                <w:kern w:val="2"/>
                <w14:ligatures w14:val="standardContextual"/>
              </w:rPr>
              <w:t xml:space="preserve"> селищна територіальна громада (поблизу села </w:t>
            </w:r>
            <w:proofErr w:type="spellStart"/>
            <w:r>
              <w:rPr>
                <w:kern w:val="2"/>
                <w14:ligatures w14:val="standardContextual"/>
              </w:rPr>
              <w:t>Федорівка</w:t>
            </w:r>
            <w:proofErr w:type="spellEnd"/>
            <w:r>
              <w:rPr>
                <w:kern w:val="2"/>
                <w14:ligatures w14:val="standardContextual"/>
              </w:rPr>
              <w:t>).</w:t>
            </w:r>
          </w:p>
        </w:tc>
      </w:tr>
    </w:tbl>
    <w:p w14:paraId="5E2CB9AF" w14:textId="77777777" w:rsidR="00373CF9" w:rsidRDefault="00373CF9"/>
    <w:p w14:paraId="74DC4710" w14:textId="77777777" w:rsidR="00B02329" w:rsidRPr="0016589B" w:rsidRDefault="00B02329">
      <w:pPr>
        <w:rPr>
          <w:lang w:val="ru-RU"/>
        </w:rPr>
      </w:pPr>
    </w:p>
    <w:p w14:paraId="419F1E82" w14:textId="77777777" w:rsidR="00B02329" w:rsidRDefault="00B02329"/>
    <w:p w14:paraId="10623812" w14:textId="77777777" w:rsidR="00B02329" w:rsidRDefault="00B02329" w:rsidP="00B02329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p w14:paraId="230DD206" w14:textId="77777777" w:rsidR="00B02329" w:rsidRDefault="00B02329"/>
    <w:sectPr w:rsidR="00B02329" w:rsidSect="00C4465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50320"/>
    <w:multiLevelType w:val="multilevel"/>
    <w:tmpl w:val="3086DB48"/>
    <w:lvl w:ilvl="0">
      <w:start w:val="1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" w:hanging="1800"/>
      </w:pPr>
      <w:rPr>
        <w:rFonts w:hint="default"/>
      </w:rPr>
    </w:lvl>
  </w:abstractNum>
  <w:abstractNum w:abstractNumId="1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329"/>
    <w:rsid w:val="0016589B"/>
    <w:rsid w:val="001C1FB0"/>
    <w:rsid w:val="00312F0E"/>
    <w:rsid w:val="00373CF9"/>
    <w:rsid w:val="0075756D"/>
    <w:rsid w:val="008953AC"/>
    <w:rsid w:val="00B02329"/>
    <w:rsid w:val="00CC0CA4"/>
    <w:rsid w:val="00DF55D4"/>
    <w:rsid w:val="00F0567C"/>
    <w:rsid w:val="00F4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96E1"/>
  <w15:chartTrackingRefBased/>
  <w15:docId w15:val="{FE4D7A0E-DE75-4095-8463-397DA4C8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2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0232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02329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02329"/>
  </w:style>
  <w:style w:type="table" w:styleId="a4">
    <w:name w:val="Table Grid"/>
    <w:basedOn w:val="a1"/>
    <w:uiPriority w:val="59"/>
    <w:rsid w:val="00B02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3694</Words>
  <Characters>2106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8</cp:revision>
  <dcterms:created xsi:type="dcterms:W3CDTF">2023-08-10T07:00:00Z</dcterms:created>
  <dcterms:modified xsi:type="dcterms:W3CDTF">2023-08-16T13:25:00Z</dcterms:modified>
</cp:coreProperties>
</file>